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3F1" w:rsidRDefault="00206029">
      <w:r>
        <w:t xml:space="preserve">Kurzkrimis schreiben, </w:t>
      </w:r>
      <w:proofErr w:type="spellStart"/>
      <w:r>
        <w:t>ei</w:t>
      </w:r>
      <w:proofErr w:type="spellEnd"/>
      <w:r>
        <w:t xml:space="preserve"> denen der Leser selber den Mörder finden muss.</w:t>
      </w:r>
    </w:p>
    <w:p w:rsidR="00206029" w:rsidRDefault="00206029">
      <w:r>
        <w:t>Musterbeispiel in der „Presse“:</w:t>
      </w:r>
    </w:p>
    <w:p w:rsidR="00206029" w:rsidRDefault="00206029">
      <w:hyperlink r:id="rId4" w:history="1">
        <w:r w:rsidRPr="007D565E">
          <w:rPr>
            <w:rStyle w:val="Hyperlink"/>
          </w:rPr>
          <w:t>http://diepresse.com/home/raetsel/587680/5MinutenKrimi_Der-Maibock</w:t>
        </w:r>
      </w:hyperlink>
      <w:r>
        <w:t xml:space="preserve"> </w:t>
      </w:r>
    </w:p>
    <w:p w:rsidR="00206029" w:rsidRDefault="00206029"/>
    <w:p w:rsidR="00206029" w:rsidRDefault="00206029"/>
    <w:sectPr w:rsidR="00206029" w:rsidSect="00E253F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46CB1"/>
    <w:rsid w:val="00206029"/>
    <w:rsid w:val="002F3077"/>
    <w:rsid w:val="00425652"/>
    <w:rsid w:val="00707825"/>
    <w:rsid w:val="008F5465"/>
    <w:rsid w:val="009410B1"/>
    <w:rsid w:val="00D46CB1"/>
    <w:rsid w:val="00E253F1"/>
    <w:rsid w:val="00EE0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253F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20602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iepresse.com/home/raetsel/587680/5MinutenKrimi_Der-Maibock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222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Chef</dc:creator>
  <cp:lastModifiedBy>Chef</cp:lastModifiedBy>
  <cp:revision>6</cp:revision>
  <dcterms:created xsi:type="dcterms:W3CDTF">2009-11-29T19:25:00Z</dcterms:created>
  <dcterms:modified xsi:type="dcterms:W3CDTF">2012-12-27T21:55:00Z</dcterms:modified>
</cp:coreProperties>
</file>