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98" w:rsidRDefault="0075770C">
      <w:r>
        <w:t>„</w:t>
      </w:r>
      <w:proofErr w:type="spellStart"/>
      <w:r>
        <w:t>Mander</w:t>
      </w:r>
      <w:proofErr w:type="spellEnd"/>
      <w:r>
        <w:t xml:space="preserve">, `s </w:t>
      </w:r>
      <w:proofErr w:type="spellStart"/>
      <w:r>
        <w:t>isch</w:t>
      </w:r>
      <w:proofErr w:type="spellEnd"/>
      <w:r>
        <w:t xml:space="preserve"> Zeit“ – </w:t>
      </w:r>
      <w:r w:rsidR="00BF0B98">
        <w:t xml:space="preserve">diesmal allerdings </w:t>
      </w:r>
      <w:r>
        <w:t>für den Kampf mit der Lyrik</w:t>
      </w:r>
      <w:r w:rsidR="00BF0B98">
        <w:t xml:space="preserve"> (für alle, die hier </w:t>
      </w:r>
      <w:proofErr w:type="spellStart"/>
      <w:r w:rsidR="00BF0B98">
        <w:t>zitatmäßig</w:t>
      </w:r>
      <w:proofErr w:type="spellEnd"/>
      <w:r w:rsidR="00BF0B98">
        <w:t xml:space="preserve"> eine Bildungslücke haben: </w:t>
      </w:r>
      <w:hyperlink r:id="rId5" w:history="1">
        <w:r w:rsidR="00BF0B98" w:rsidRPr="004515F6">
          <w:rPr>
            <w:rStyle w:val="Hyperlink"/>
          </w:rPr>
          <w:t>http://de.narkive.com/2004/8/8/1395505-zitat-andreas-hofer.html</w:t>
        </w:r>
      </w:hyperlink>
      <w:r w:rsidR="00BF0B98">
        <w:t xml:space="preserve"> ).</w:t>
      </w:r>
    </w:p>
    <w:p w:rsidR="00BF0B98" w:rsidRDefault="00BF0B98">
      <w:r>
        <w:t xml:space="preserve">Und weil ja sowieso die Osterferien vor der Haustür stehen, bekommen Sie gleich DREI </w:t>
      </w:r>
      <w:proofErr w:type="spellStart"/>
      <w:r>
        <w:t>eLearn</w:t>
      </w:r>
      <w:proofErr w:type="spellEnd"/>
      <w:r>
        <w:t>-HÜs – keine Sorge, mir geht es wirklich nur darum, dass die guten Zeiteinteiler sich Stress aus dem April nehmen können; Terminplan also:</w:t>
      </w:r>
    </w:p>
    <w:p w:rsidR="00BF0B98" w:rsidRDefault="00BF0B98">
      <w:r>
        <w:t>Elearn22: fällig nach den Ferien (spätestens also am Sonntag, 11.4.)</w:t>
      </w:r>
    </w:p>
    <w:p w:rsidR="00BF0B98" w:rsidRDefault="00BF0B98">
      <w:r>
        <w:t>Elearn23: fällig spätestens am 18.4.</w:t>
      </w:r>
    </w:p>
    <w:p w:rsidR="00BF0B98" w:rsidRDefault="00BF0B98">
      <w:r>
        <w:t>Elearn24: fällig spätestens am 25.4.</w:t>
      </w:r>
    </w:p>
    <w:p w:rsidR="00712598" w:rsidRDefault="00712598">
      <w:r>
        <w:t xml:space="preserve">(Ich schicke Ihnen die </w:t>
      </w:r>
      <w:proofErr w:type="spellStart"/>
      <w:r>
        <w:t>eHÜs</w:t>
      </w:r>
      <w:proofErr w:type="spellEnd"/>
      <w:r>
        <w:t xml:space="preserve"> außerdem auch noch zum „richtigen“ Termin als Erinnerung!).</w:t>
      </w:r>
    </w:p>
    <w:p w:rsidR="00BF0B98" w:rsidRDefault="00BF0B98">
      <w:r>
        <w:t>Sie können mir die HÜs gerne früher mailen, ABER BITTE NICHT ALLE DREI AM 25. April!!!</w:t>
      </w:r>
    </w:p>
    <w:p w:rsidR="00BF0B98" w:rsidRDefault="00BF0B98"/>
    <w:p w:rsidR="00BF0B98" w:rsidRDefault="00712598">
      <w:r>
        <w:t>Für heute</w:t>
      </w:r>
      <w:r w:rsidR="00BF0B98">
        <w:t xml:space="preserve"> eine Übung zur Form:</w:t>
      </w:r>
    </w:p>
    <w:p w:rsidR="00BF0B98" w:rsidRDefault="00BF0B98">
      <w:r>
        <w:t>Bitte mailen Sie mir (jeweils 2 sich reimende Verse) einen selbst verfassten</w:t>
      </w:r>
    </w:p>
    <w:p w:rsidR="0021141A" w:rsidRDefault="0021141A" w:rsidP="0021141A">
      <w:pPr>
        <w:pStyle w:val="Listenabsatz"/>
        <w:numPr>
          <w:ilvl w:val="0"/>
          <w:numId w:val="1"/>
        </w:numPr>
      </w:pPr>
      <w:r>
        <w:t>Trochäus</w:t>
      </w:r>
    </w:p>
    <w:p w:rsidR="00BF0B98" w:rsidRDefault="00BF0B98" w:rsidP="00BF0B98">
      <w:pPr>
        <w:pStyle w:val="Listenabsatz"/>
        <w:numPr>
          <w:ilvl w:val="0"/>
          <w:numId w:val="1"/>
        </w:numPr>
      </w:pPr>
      <w:r>
        <w:t>Jambus</w:t>
      </w:r>
    </w:p>
    <w:p w:rsidR="00BF0B98" w:rsidRDefault="00BF0B98" w:rsidP="00BF0B98">
      <w:pPr>
        <w:pStyle w:val="Listenabsatz"/>
        <w:numPr>
          <w:ilvl w:val="0"/>
          <w:numId w:val="1"/>
        </w:numPr>
      </w:pPr>
      <w:r>
        <w:t>Daktylus</w:t>
      </w:r>
    </w:p>
    <w:p w:rsidR="00BF0B98" w:rsidRDefault="00BF0B98" w:rsidP="00BF0B98">
      <w:pPr>
        <w:pStyle w:val="Listenabsatz"/>
        <w:numPr>
          <w:ilvl w:val="0"/>
          <w:numId w:val="1"/>
        </w:numPr>
      </w:pPr>
      <w:r>
        <w:t>Anapäst</w:t>
      </w:r>
    </w:p>
    <w:p w:rsidR="00BF0B98" w:rsidRDefault="00BF0B98" w:rsidP="00BF0B98">
      <w:pPr>
        <w:pStyle w:val="Listenabsatz"/>
        <w:numPr>
          <w:ilvl w:val="0"/>
          <w:numId w:val="1"/>
        </w:numPr>
      </w:pPr>
      <w:r>
        <w:t>2 Verse (egal ob mit oder ohne Rhythmus) im Zeilenstil</w:t>
      </w:r>
    </w:p>
    <w:p w:rsidR="00BF0B98" w:rsidRDefault="00A57260" w:rsidP="00BF0B98">
      <w:pPr>
        <w:pStyle w:val="Listenabsatz"/>
        <w:numPr>
          <w:ilvl w:val="0"/>
          <w:numId w:val="1"/>
        </w:numPr>
      </w:pPr>
      <w:r>
        <w:t>2 Verse (egal ob mit oder ohne Rhythmus) mit Verssprung.</w:t>
      </w:r>
    </w:p>
    <w:p w:rsidR="00BF0B98" w:rsidRDefault="00BF0B98"/>
    <w:p w:rsidR="00BF0B98" w:rsidRDefault="00A57260">
      <w:r>
        <w:t>Viel Spaß!</w:t>
      </w:r>
    </w:p>
    <w:p w:rsidR="00A57260" w:rsidRDefault="00A57260">
      <w:r>
        <w:t>R.K.</w:t>
      </w:r>
    </w:p>
    <w:p w:rsidR="00BF0B98" w:rsidRDefault="00BF0B98"/>
    <w:p w:rsidR="008934EC" w:rsidRDefault="008934EC"/>
    <w:sectPr w:rsidR="008934EC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1B23"/>
    <w:multiLevelType w:val="hybridMultilevel"/>
    <w:tmpl w:val="33A49116"/>
    <w:lvl w:ilvl="0" w:tplc="B0343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2"/>
    <w:rsid w:val="000949EE"/>
    <w:rsid w:val="0021141A"/>
    <w:rsid w:val="00351323"/>
    <w:rsid w:val="003B6C99"/>
    <w:rsid w:val="00403B55"/>
    <w:rsid w:val="00407781"/>
    <w:rsid w:val="00630895"/>
    <w:rsid w:val="006A5B1D"/>
    <w:rsid w:val="006E1572"/>
    <w:rsid w:val="00707825"/>
    <w:rsid w:val="00712598"/>
    <w:rsid w:val="0075770C"/>
    <w:rsid w:val="008934EC"/>
    <w:rsid w:val="00A57260"/>
    <w:rsid w:val="00BB75E8"/>
    <w:rsid w:val="00BF0B98"/>
    <w:rsid w:val="00E253F1"/>
    <w:rsid w:val="00FF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34E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F0B98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2114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.narkive.com/2004/8/8/1395505-zitat-andreas-hof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10</cp:revision>
  <dcterms:created xsi:type="dcterms:W3CDTF">2009-11-02T16:08:00Z</dcterms:created>
  <dcterms:modified xsi:type="dcterms:W3CDTF">2010-03-20T11:12:00Z</dcterms:modified>
</cp:coreProperties>
</file>