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14C2">
      <w:pPr>
        <w:pStyle w:val="Textkrper"/>
        <w:rPr>
          <w:sz w:val="20"/>
        </w:rPr>
      </w:pPr>
      <w:r>
        <w:rPr>
          <w:sz w:val="20"/>
        </w:rPr>
        <w:t>Auf Grund welcher Merkmale können Sie ein lyrisches Werk dem Expressionismus zuordnen?</w:t>
      </w:r>
    </w:p>
    <w:p w:rsidR="00000000" w:rsidRDefault="007514C2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Erläutern Sie Ihre Ausführung an Hand einer Interpretation des Gedichtes ‚Der Krieg’ von Georg Heym.</w:t>
      </w:r>
    </w:p>
    <w:p w:rsidR="00000000" w:rsidRDefault="007514C2">
      <w:pPr>
        <w:rPr>
          <w:rFonts w:ascii="Arial" w:hAnsi="Arial"/>
          <w:lang w:val="de-DE"/>
        </w:rPr>
      </w:pPr>
    </w:p>
    <w:p w:rsidR="00000000" w:rsidRDefault="007514C2">
      <w:pPr>
        <w:rPr>
          <w:rFonts w:ascii="Arial" w:hAnsi="Arial"/>
          <w:lang w:val="de-DE"/>
        </w:rPr>
      </w:pPr>
    </w:p>
    <w:p w:rsidR="00000000" w:rsidRDefault="007514C2">
      <w:pPr>
        <w:rPr>
          <w:rFonts w:ascii="Arial" w:hAnsi="Arial"/>
          <w:lang w:val="de-DE"/>
        </w:rPr>
      </w:pPr>
    </w:p>
    <w:p w:rsidR="00000000" w:rsidRDefault="007514C2">
      <w:pPr>
        <w:pStyle w:val="berschrift1"/>
        <w:rPr>
          <w:sz w:val="20"/>
        </w:rPr>
      </w:pPr>
      <w:r>
        <w:rPr>
          <w:sz w:val="20"/>
        </w:rPr>
        <w:t>Georg Heym: Der Krieg</w:t>
      </w:r>
    </w:p>
    <w:p w:rsidR="00000000" w:rsidRDefault="007514C2">
      <w:pPr>
        <w:rPr>
          <w:rFonts w:ascii="Arial" w:hAnsi="Arial"/>
          <w:b/>
          <w:i/>
          <w:lang w:val="de-DE"/>
        </w:rPr>
      </w:pP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Aufgestanden ist er, welcher lange schlief</w:t>
      </w:r>
      <w:r>
        <w:rPr>
          <w:rFonts w:ascii="Arial" w:hAnsi="Arial"/>
          <w:lang w:val="de-DE"/>
        </w:rPr>
        <w:t>,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Aufgestanden unten aus Gewölben tief.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In der Dämmrung steht er, groß und unbekannt,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Und den Mond zerdrückt er in der schwarzen Hand.</w:t>
      </w:r>
      <w:r>
        <w:rPr>
          <w:rFonts w:ascii="Arial" w:hAnsi="Arial"/>
          <w:lang w:val="de-DE"/>
        </w:rPr>
        <w:br/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In den Abendlärm der Städte fällt es weit,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Frost und Schatten einer fremden Dunkelheit.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Und der Märkte runder Wirbel stockt zu Eis.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Es wird still. Sie sehn sich um. Und keiner weiß.</w:t>
      </w:r>
      <w:r>
        <w:rPr>
          <w:rFonts w:ascii="Arial" w:hAnsi="Arial"/>
          <w:lang w:val="de-DE"/>
        </w:rPr>
        <w:br/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In den Gassen fasst es ihre Schulter leicht.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Eine Frage. Keine Antwort. Ein Gesicht erbleicht.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In der Ferne zittert ein Geläute dünn,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Und die Bärte zittern um ihr spitzes Kinn.</w:t>
      </w:r>
      <w:r>
        <w:rPr>
          <w:rFonts w:ascii="Arial" w:hAnsi="Arial"/>
          <w:lang w:val="de-DE"/>
        </w:rPr>
        <w:br/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Auf den Bergen </w:t>
      </w:r>
      <w:r>
        <w:rPr>
          <w:rFonts w:ascii="Arial" w:hAnsi="Arial"/>
          <w:lang w:val="de-DE"/>
        </w:rPr>
        <w:t>hebt er schon zu tanzen an,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Und er schreit: Ihr Krieger alle, auf und an!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Und es schallet, wenn das schwarze Haupt er schwenkt,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Drum von tausend Schädeln laute Kette hängt.</w:t>
      </w:r>
      <w:r>
        <w:rPr>
          <w:rFonts w:ascii="Arial" w:hAnsi="Arial"/>
          <w:lang w:val="de-DE"/>
        </w:rPr>
        <w:br/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Einem Turm gleich tritt er aus die letzte Glut,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Wo der Tag flieht, sind die Ströme schon voll Blut.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Zahllos sind die Leichen schon im Schilf gestreckt,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Von des Todes starken Vögeln weiß bedeckt</w:t>
      </w:r>
      <w:r>
        <w:rPr>
          <w:rFonts w:ascii="Arial" w:hAnsi="Arial"/>
          <w:lang w:val="de-DE"/>
        </w:rPr>
        <w:br/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Über runder Mauern blauem Flammenschwall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Steht er, über schwarzer Gassen Waffenschall.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Über Toren, wo die Wächter liegen quer,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Über Brücken, di</w:t>
      </w:r>
      <w:r>
        <w:rPr>
          <w:rFonts w:ascii="Arial" w:hAnsi="Arial"/>
          <w:lang w:val="de-DE"/>
        </w:rPr>
        <w:t>e von Bergen Toter schwer.</w:t>
      </w:r>
      <w:r>
        <w:rPr>
          <w:rFonts w:ascii="Arial" w:hAnsi="Arial"/>
          <w:lang w:val="de-DE"/>
        </w:rPr>
        <w:br/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In die Nacht er jagt das Feuer querfeldein,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Einen roten Hund mit wilder Mäuler Schrein.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Aus dem Dunkel springt der Nächte schwarze Welt,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Von Vulkanen furchtbar ist ihr Rand erhellt.</w:t>
      </w:r>
      <w:r>
        <w:rPr>
          <w:rFonts w:ascii="Arial" w:hAnsi="Arial"/>
          <w:lang w:val="de-DE"/>
        </w:rPr>
        <w:br/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Und mit tausend hohen Zipfelmützen weit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Sind die finstren Ebnen flackernd überstreut.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Und was unten auf den Straßen wimmelt hin und her,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Fegt er in die Feuerhaufen, dass die Flamme brenne mehr.</w:t>
      </w:r>
      <w:r>
        <w:rPr>
          <w:rFonts w:ascii="Arial" w:hAnsi="Arial"/>
          <w:lang w:val="de-DE"/>
        </w:rPr>
        <w:br/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Und die Flammen fressen brennend Wald um Wald,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Gelbe Fledermäuse, zackig in das Laub gekrallt,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Seine Stang</w:t>
      </w:r>
      <w:r>
        <w:rPr>
          <w:rFonts w:ascii="Arial" w:hAnsi="Arial"/>
          <w:lang w:val="de-DE"/>
        </w:rPr>
        <w:t>e haut er wie ein Köhlerknecht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In die Bäume, dass das Feuer brause recht.</w:t>
      </w:r>
      <w:r>
        <w:rPr>
          <w:rFonts w:ascii="Arial" w:hAnsi="Arial"/>
          <w:lang w:val="de-DE"/>
        </w:rPr>
        <w:br/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Eine große Stadt versank in gelbem Rauch,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Warf sich lautlos in des Abgrunds Bauch.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Aber riesig über glühnden Trümmern steht,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Der in wilde Himmel dreimal seine Fackel dreht.</w:t>
      </w:r>
      <w:r>
        <w:rPr>
          <w:rFonts w:ascii="Arial" w:hAnsi="Arial"/>
          <w:lang w:val="de-DE"/>
        </w:rPr>
        <w:br/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Über sturmzerfetzter Wolken Widerschein,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In des toten Dunkels kalten Wüstenein,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Dass er mit dem Brande weit die Nacht verdorr,</w:t>
      </w:r>
    </w:p>
    <w:p w:rsidR="00000000" w:rsidRDefault="007514C2" w:rsidP="00AF6D0B">
      <w:pPr>
        <w:numPr>
          <w:ilvl w:val="0"/>
          <w:numId w:val="1"/>
        </w:numPr>
        <w:tabs>
          <w:tab w:val="left" w:pos="0"/>
          <w:tab w:val="left" w:pos="510"/>
        </w:tabs>
        <w:ind w:left="510" w:hanging="51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Pech und Feuer träufet unten auf Gomorrh.</w:t>
      </w:r>
    </w:p>
    <w:p w:rsidR="00000000" w:rsidRDefault="007514C2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br w:type="page"/>
      </w:r>
      <w:r>
        <w:rPr>
          <w:rFonts w:ascii="Arial" w:hAnsi="Arial"/>
          <w:lang w:val="de-DE"/>
        </w:rPr>
        <w:lastRenderedPageBreak/>
        <w:t>Ganz anders die historische Situation und Dichtung nach dem Zweiten Weltkrieg!</w:t>
      </w:r>
    </w:p>
    <w:p w:rsidR="00000000" w:rsidRDefault="007514C2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Interpretieren</w:t>
      </w:r>
      <w:r>
        <w:rPr>
          <w:rFonts w:ascii="Arial" w:hAnsi="Arial"/>
          <w:lang w:val="de-DE"/>
        </w:rPr>
        <w:t xml:space="preserve"> Sie folgendes Gedicht und zeigen Sie an ihm Merkmale einer realistischen Grundhaltung (‚Trümmerliteratur’) auf!</w:t>
      </w:r>
    </w:p>
    <w:p w:rsidR="00000000" w:rsidRDefault="007514C2">
      <w:pPr>
        <w:rPr>
          <w:rFonts w:ascii="Arial" w:hAnsi="Arial"/>
          <w:lang w:val="de-DE"/>
        </w:rPr>
      </w:pPr>
    </w:p>
    <w:p w:rsidR="00000000" w:rsidRDefault="007514C2">
      <w:pPr>
        <w:rPr>
          <w:rFonts w:ascii="Arial" w:hAnsi="Arial"/>
          <w:lang w:val="de-DE"/>
        </w:rPr>
      </w:pPr>
    </w:p>
    <w:p w:rsidR="00000000" w:rsidRDefault="007514C2">
      <w:pPr>
        <w:rPr>
          <w:rFonts w:ascii="Arial" w:hAnsi="Arial"/>
          <w:lang w:val="de-DE"/>
        </w:rPr>
      </w:pPr>
    </w:p>
    <w:p w:rsidR="00000000" w:rsidRDefault="007514C2">
      <w:pPr>
        <w:rPr>
          <w:b/>
          <w:i/>
          <w:lang w:val="de-DE"/>
        </w:rPr>
      </w:pPr>
      <w:r>
        <w:rPr>
          <w:b/>
          <w:i/>
          <w:lang w:val="de-DE"/>
        </w:rPr>
        <w:t>Gerhard Fritsch: Wien/November 1945</w:t>
      </w:r>
    </w:p>
    <w:p w:rsidR="00000000" w:rsidRDefault="007514C2">
      <w:pPr>
        <w:rPr>
          <w:lang w:val="de-DE"/>
        </w:rPr>
      </w:pP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Die Blätter fallen so wie jedes Jahr</w:t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verdorrt in modrig faules Einerlei.</w:t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Die Leute fragen mich, wo ich denn war.</w:t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Ich bin daheim. Das andre ist vorbei</w:t>
      </w:r>
      <w:r>
        <w:rPr>
          <w:lang w:val="de-DE"/>
        </w:rPr>
        <w:br/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Um seine letzte Scheibe trauert das Café.</w:t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Vom großen Eckhaus fehlt das halbe Dach.</w:t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Ein Panzer rostet rot in der Allee.</w:t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Und was dort drüben war, liegt alles flach.</w:t>
      </w:r>
      <w:r>
        <w:rPr>
          <w:lang w:val="de-DE"/>
        </w:rPr>
        <w:br/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Woanders hätte ich vielleicht gesagt:</w:t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In Köl</w:t>
      </w:r>
      <w:r>
        <w:rPr>
          <w:lang w:val="de-DE"/>
        </w:rPr>
        <w:t>n, da sieht es noch viel ärger aus.</w:t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Nicht weiter schlimm. So hätt’ ich wohl gesagt.</w:t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Doch hier, hier stand einmal mein Elternhaus.</w:t>
      </w:r>
      <w:r>
        <w:rPr>
          <w:lang w:val="de-DE"/>
        </w:rPr>
        <w:br/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Hier fielen Bomben in mein Eigentum.</w:t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Die dabei starben, habe ich gekannt.</w:t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Ein Haufen Schutt ist jetzt mein Eigentum,</w:t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zerkratzte Scheiben, halb gefüllt mit Sand.</w:t>
      </w:r>
      <w:r>
        <w:rPr>
          <w:lang w:val="de-DE"/>
        </w:rPr>
        <w:br/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Ein leerer Rucksack ist das Marschgepäck,</w:t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mit dem man mich im Lager laufen ließ.</w:t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Durch meine Stiefelsohlen rinnt der Dreck.</w:t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Es war einmal ein Haus, das Heimat hieß.</w:t>
      </w:r>
      <w:r>
        <w:rPr>
          <w:lang w:val="de-DE"/>
        </w:rPr>
        <w:br/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Ich setze mich auf einen Ziegelstein.</w:t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Der Herbst mach</w:t>
      </w:r>
      <w:r>
        <w:rPr>
          <w:lang w:val="de-DE"/>
        </w:rPr>
        <w:t>t müde, und der Weg war lang.</w:t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Warum mag alles so gekommen sein?</w:t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Jetzt ist es endlich still. Der Lärm verklang.</w:t>
      </w:r>
      <w:r>
        <w:rPr>
          <w:lang w:val="de-DE"/>
        </w:rPr>
        <w:br/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Ich war im Krieg und habe mitgemacht,</w:t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wie alle neben, vor und hinter mir.</w:t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Ein paar Millionen wurden umgebracht ...</w:t>
      </w:r>
    </w:p>
    <w:p w:rsidR="00000000" w:rsidRDefault="007514C2" w:rsidP="00AF6D0B">
      <w:pPr>
        <w:numPr>
          <w:ilvl w:val="0"/>
          <w:numId w:val="2"/>
        </w:numPr>
        <w:tabs>
          <w:tab w:val="left" w:pos="510"/>
        </w:tabs>
        <w:rPr>
          <w:lang w:val="de-DE"/>
        </w:rPr>
      </w:pPr>
      <w:r>
        <w:rPr>
          <w:lang w:val="de-DE"/>
        </w:rPr>
        <w:t>Und viel zu spät, mein Freund, erzähl’ ich dir.</w:t>
      </w:r>
    </w:p>
    <w:p w:rsidR="00000000" w:rsidRDefault="007514C2">
      <w:pPr>
        <w:rPr>
          <w:lang w:val="de-DE"/>
        </w:rPr>
      </w:pPr>
    </w:p>
    <w:p w:rsidR="00000000" w:rsidRDefault="007514C2">
      <w:pPr>
        <w:rPr>
          <w:lang w:val="de-DE"/>
        </w:rPr>
      </w:pPr>
    </w:p>
    <w:p w:rsidR="00000000" w:rsidRDefault="007514C2">
      <w:pPr>
        <w:rPr>
          <w:lang w:val="de-DE"/>
        </w:rPr>
      </w:pPr>
    </w:p>
    <w:p w:rsidR="00000000" w:rsidRDefault="007514C2">
      <w:pPr>
        <w:rPr>
          <w:rFonts w:ascii="Arial" w:hAnsi="Arial"/>
          <w:lang w:val="de-DE"/>
        </w:rPr>
      </w:pPr>
    </w:p>
    <w:p w:rsidR="00000000" w:rsidRDefault="007514C2">
      <w:pPr>
        <w:rPr>
          <w:rFonts w:ascii="Arial" w:hAnsi="Arial"/>
          <w:lang w:val="de-DE"/>
        </w:rPr>
      </w:pPr>
    </w:p>
    <w:p w:rsidR="00000000" w:rsidRDefault="007514C2">
      <w:pPr>
        <w:rPr>
          <w:rFonts w:ascii="Arial" w:hAnsi="Arial"/>
          <w:lang w:val="de-DE"/>
        </w:rPr>
      </w:pPr>
    </w:p>
    <w:p w:rsidR="00000000" w:rsidRDefault="007514C2">
      <w:pPr>
        <w:rPr>
          <w:rFonts w:ascii="Arial" w:hAnsi="Arial"/>
          <w:lang w:val="de-DE"/>
        </w:rPr>
      </w:pPr>
    </w:p>
    <w:p w:rsidR="00000000" w:rsidRDefault="007514C2">
      <w:pPr>
        <w:rPr>
          <w:rFonts w:ascii="Arial" w:hAnsi="Arial"/>
          <w:lang w:val="de-DE"/>
        </w:rPr>
      </w:pPr>
    </w:p>
    <w:p w:rsidR="00000000" w:rsidRDefault="007514C2">
      <w:pPr>
        <w:rPr>
          <w:rFonts w:ascii="Arial" w:hAnsi="Arial"/>
          <w:lang w:val="de-DE"/>
        </w:rPr>
      </w:pPr>
    </w:p>
    <w:p w:rsidR="00000000" w:rsidRDefault="007514C2">
      <w:pPr>
        <w:rPr>
          <w:rFonts w:ascii="Arial" w:hAnsi="Arial"/>
          <w:lang w:val="de-DE"/>
        </w:rPr>
      </w:pPr>
    </w:p>
    <w:p w:rsidR="00000000" w:rsidRDefault="007514C2">
      <w:pPr>
        <w:rPr>
          <w:rFonts w:ascii="Arial" w:hAnsi="Arial"/>
          <w:lang w:val="de-DE"/>
        </w:rPr>
      </w:pPr>
    </w:p>
    <w:p w:rsidR="00000000" w:rsidRDefault="007514C2">
      <w:pPr>
        <w:rPr>
          <w:rFonts w:ascii="Arial" w:hAnsi="Arial"/>
          <w:lang w:val="de-DE"/>
        </w:rPr>
      </w:pPr>
    </w:p>
    <w:p w:rsidR="00000000" w:rsidRDefault="007514C2">
      <w:pPr>
        <w:rPr>
          <w:rFonts w:ascii="Arial" w:hAnsi="Arial"/>
          <w:lang w:val="de-DE"/>
        </w:rPr>
      </w:pPr>
    </w:p>
    <w:p w:rsidR="00000000" w:rsidRDefault="007514C2">
      <w:pPr>
        <w:rPr>
          <w:rFonts w:ascii="Arial" w:hAnsi="Arial"/>
          <w:lang w:val="de-DE"/>
        </w:rPr>
      </w:pPr>
    </w:p>
    <w:p w:rsidR="00000000" w:rsidRDefault="007514C2">
      <w:pPr>
        <w:rPr>
          <w:rFonts w:ascii="Arial" w:hAnsi="Arial"/>
          <w:lang w:val="de-DE"/>
        </w:rPr>
      </w:pPr>
    </w:p>
    <w:p w:rsidR="00000000" w:rsidRDefault="007514C2">
      <w:pPr>
        <w:rPr>
          <w:rFonts w:ascii="Arial" w:hAnsi="Arial"/>
          <w:lang w:val="de-DE"/>
        </w:rPr>
      </w:pPr>
    </w:p>
    <w:p w:rsidR="007514C2" w:rsidRDefault="003822ED">
      <w:pPr>
        <w:jc w:val="right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© </w:t>
      </w:r>
      <w:r w:rsidRPr="003822ED">
        <w:rPr>
          <w:rFonts w:ascii="Arial" w:hAnsi="Arial"/>
          <w:lang w:val="de-DE"/>
        </w:rPr>
        <w:t>LInterpretationHeymFritschKriegsgedichte</w:t>
      </w:r>
      <w:r>
        <w:rPr>
          <w:rFonts w:ascii="Arial" w:hAnsi="Arial"/>
          <w:lang w:val="de-DE"/>
        </w:rPr>
        <w:t>.docx</w:t>
      </w:r>
    </w:p>
    <w:sectPr w:rsidR="007514C2">
      <w:endnotePr>
        <w:numFmt w:val="decimal"/>
        <w:numStart w:val="0"/>
      </w:endnotePr>
      <w:pgSz w:w="12240" w:h="15840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388"/>
    <w:multiLevelType w:val="singleLevel"/>
    <w:tmpl w:val="B9520BD8"/>
    <w:lvl w:ilvl="0">
      <w:start w:val="1"/>
      <w:numFmt w:val="decimal"/>
      <w:lvlText w:val="(%1)"/>
      <w:legacy w:legacy="1" w:legacySpace="120" w:legacyIndent="510"/>
      <w:lvlJc w:val="left"/>
      <w:pPr>
        <w:ind w:left="510" w:hanging="510"/>
      </w:pPr>
    </w:lvl>
  </w:abstractNum>
  <w:abstractNum w:abstractNumId="1">
    <w:nsid w:val="2A0378D4"/>
    <w:multiLevelType w:val="singleLevel"/>
    <w:tmpl w:val="9A0C29E0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AF6D0B"/>
    <w:rsid w:val="003822ED"/>
    <w:rsid w:val="007514C2"/>
    <w:rsid w:val="00A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i/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Auf Grund welcher Merkmale können Sie ein lyrisches Werk dem Expressionismus zuordnen</vt:lpstr>
      </vt:variant>
      <vt:variant>
        <vt:i4>0</vt:i4>
      </vt:variant>
    </vt:vector>
  </HeadingPairs>
  <Company>BHAK Vöcklabruck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 Grund welcher Merkmale können Sie ein lyrisches Werk dem Expressionismus zuordnen</dc:title>
  <dc:creator>edv</dc:creator>
  <cp:lastModifiedBy>Chef</cp:lastModifiedBy>
  <cp:revision>4</cp:revision>
  <cp:lastPrinted>2002-03-08T14:25:00Z</cp:lastPrinted>
  <dcterms:created xsi:type="dcterms:W3CDTF">2012-12-26T21:08:00Z</dcterms:created>
  <dcterms:modified xsi:type="dcterms:W3CDTF">2012-12-26T21:08:00Z</dcterms:modified>
</cp:coreProperties>
</file>